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1B" w:rsidRPr="0022101B" w:rsidRDefault="0022101B" w:rsidP="0022101B">
      <w:pPr>
        <w:contextualSpacing/>
        <w:jc w:val="center"/>
        <w:rPr>
          <w:sz w:val="36"/>
        </w:rPr>
      </w:pPr>
      <w:r w:rsidRPr="0022101B">
        <w:rPr>
          <w:sz w:val="36"/>
        </w:rPr>
        <w:t>Debate Strategy Document</w:t>
      </w:r>
    </w:p>
    <w:p w:rsidR="0022101B" w:rsidRDefault="0022101B" w:rsidP="0022101B">
      <w:pPr>
        <w:contextualSpacing/>
      </w:pPr>
      <w:r>
        <w:t>(Instructions: divide the work below among your team members, with each member doing</w:t>
      </w:r>
      <w:r w:rsidR="00EB1E6E">
        <w:t xml:space="preserve"> an equal share of the writing. For each section below </w:t>
      </w:r>
      <w:r w:rsidR="00EB1E6E" w:rsidRPr="00EB1E6E">
        <w:rPr>
          <w:b/>
        </w:rPr>
        <w:t>except for number 1</w:t>
      </w:r>
      <w:r w:rsidR="00EB1E6E">
        <w:t xml:space="preserve">, respond with a paragraph of 4-5 sentences. </w:t>
      </w:r>
      <w:r>
        <w:t>When finished, print 1 copy of this document for each member of your team, + 1 extra copy for your teacher to grade.)</w:t>
      </w:r>
    </w:p>
    <w:p w:rsidR="0022101B" w:rsidRDefault="0022101B" w:rsidP="0022101B">
      <w:pPr>
        <w:contextualSpacing/>
      </w:pPr>
      <w:r>
        <w:t xml:space="preserve"> </w:t>
      </w:r>
    </w:p>
    <w:p w:rsidR="0022101B" w:rsidRDefault="0022101B" w:rsidP="0022101B">
      <w:pPr>
        <w:contextualSpacing/>
      </w:pPr>
      <w:r>
        <w:t>1. Our Team’s Position (state the debate topic in either the affirmative or in the negative</w:t>
      </w:r>
      <w:r w:rsidR="00EB1E6E">
        <w:t xml:space="preserve"> </w:t>
      </w:r>
      <w:r w:rsidR="00EB1E6E" w:rsidRPr="00EB1E6E">
        <w:rPr>
          <w:b/>
        </w:rPr>
        <w:t>in just</w:t>
      </w:r>
      <w:r w:rsidRPr="00EB1E6E">
        <w:rPr>
          <w:b/>
        </w:rPr>
        <w:t xml:space="preserve"> 1 sentence</w:t>
      </w:r>
      <w:r w:rsidR="00EB1E6E" w:rsidRPr="00EB1E6E">
        <w:rPr>
          <w:b/>
        </w:rPr>
        <w:t>.</w:t>
      </w:r>
      <w:r w:rsidR="00EB1E6E">
        <w:t xml:space="preserve"> Each other section requires a full paragraph to answer)-</w:t>
      </w:r>
    </w:p>
    <w:p w:rsidR="0022101B" w:rsidRDefault="0022101B" w:rsidP="0022101B">
      <w:pPr>
        <w:contextualSpacing/>
      </w:pPr>
    </w:p>
    <w:p w:rsidR="0022101B" w:rsidRDefault="0022101B" w:rsidP="0022101B">
      <w:pPr>
        <w:contextualSpacing/>
      </w:pPr>
    </w:p>
    <w:p w:rsidR="0022101B" w:rsidRDefault="0022101B" w:rsidP="0022101B">
      <w:pPr>
        <w:contextualSpacing/>
      </w:pPr>
      <w:r>
        <w:t>2a. Our FIRST Argument:</w:t>
      </w:r>
      <w:r w:rsidR="00EB1E6E">
        <w:t xml:space="preserve"> </w:t>
      </w:r>
    </w:p>
    <w:p w:rsidR="0022101B" w:rsidRDefault="0022101B" w:rsidP="0022101B">
      <w:pPr>
        <w:contextualSpacing/>
      </w:pPr>
      <w:r>
        <w:t>Our supporting source and URL link:</w:t>
      </w:r>
    </w:p>
    <w:p w:rsidR="0022101B" w:rsidRDefault="0022101B" w:rsidP="0022101B">
      <w:pPr>
        <w:contextualSpacing/>
      </w:pPr>
    </w:p>
    <w:p w:rsidR="0022101B" w:rsidRDefault="0022101B" w:rsidP="0022101B">
      <w:pPr>
        <w:ind w:firstLine="720"/>
        <w:contextualSpacing/>
      </w:pPr>
      <w:r>
        <w:t xml:space="preserve">2b. </w:t>
      </w:r>
      <w:proofErr w:type="gramStart"/>
      <w:r>
        <w:t>How</w:t>
      </w:r>
      <w:proofErr w:type="gramEnd"/>
      <w:r>
        <w:t xml:space="preserve"> we think the </w:t>
      </w:r>
      <w:r w:rsidRPr="00EB1E6E">
        <w:rPr>
          <w:b/>
        </w:rPr>
        <w:t>other team</w:t>
      </w:r>
      <w:r>
        <w:t xml:space="preserve"> will respond to this argument:</w:t>
      </w:r>
    </w:p>
    <w:p w:rsidR="0022101B" w:rsidRDefault="0022101B" w:rsidP="0022101B">
      <w:pPr>
        <w:contextualSpacing/>
      </w:pPr>
    </w:p>
    <w:p w:rsidR="0022101B" w:rsidRDefault="0022101B" w:rsidP="0022101B">
      <w:pPr>
        <w:contextualSpacing/>
      </w:pPr>
      <w:r>
        <w:t xml:space="preserve">2c. </w:t>
      </w:r>
      <w:r>
        <w:t xml:space="preserve">Our </w:t>
      </w:r>
      <w:r>
        <w:t>SECOND</w:t>
      </w:r>
      <w:r>
        <w:t xml:space="preserve"> Argument:</w:t>
      </w:r>
    </w:p>
    <w:p w:rsidR="0022101B" w:rsidRDefault="0022101B" w:rsidP="0022101B">
      <w:pPr>
        <w:contextualSpacing/>
      </w:pPr>
      <w:r>
        <w:t>Our supporting source and URL link:</w:t>
      </w:r>
    </w:p>
    <w:p w:rsidR="0022101B" w:rsidRDefault="0022101B" w:rsidP="0022101B">
      <w:pPr>
        <w:contextualSpacing/>
      </w:pPr>
    </w:p>
    <w:p w:rsidR="0022101B" w:rsidRDefault="0022101B" w:rsidP="0022101B">
      <w:pPr>
        <w:ind w:firstLine="720"/>
        <w:contextualSpacing/>
      </w:pPr>
      <w:r>
        <w:t xml:space="preserve">2d. </w:t>
      </w:r>
      <w:proofErr w:type="gramStart"/>
      <w:r>
        <w:t>How</w:t>
      </w:r>
      <w:proofErr w:type="gramEnd"/>
      <w:r>
        <w:t xml:space="preserve"> we think the </w:t>
      </w:r>
      <w:r w:rsidRPr="00EB1E6E">
        <w:rPr>
          <w:b/>
        </w:rPr>
        <w:t>other team</w:t>
      </w:r>
      <w:r>
        <w:t xml:space="preserve"> will respond to this argument:</w:t>
      </w:r>
    </w:p>
    <w:p w:rsidR="0022101B" w:rsidRDefault="0022101B" w:rsidP="0022101B">
      <w:pPr>
        <w:contextualSpacing/>
      </w:pPr>
    </w:p>
    <w:p w:rsidR="0022101B" w:rsidRDefault="0022101B" w:rsidP="0022101B">
      <w:pPr>
        <w:contextualSpacing/>
      </w:pPr>
      <w:r>
        <w:t xml:space="preserve">2e. </w:t>
      </w:r>
      <w:r>
        <w:t xml:space="preserve">Our </w:t>
      </w:r>
      <w:r>
        <w:t>THIRD</w:t>
      </w:r>
      <w:r>
        <w:t xml:space="preserve"> Argument:</w:t>
      </w:r>
    </w:p>
    <w:p w:rsidR="0022101B" w:rsidRDefault="0022101B" w:rsidP="0022101B">
      <w:pPr>
        <w:contextualSpacing/>
      </w:pPr>
      <w:r>
        <w:t>Our supporting source and URL link:</w:t>
      </w:r>
    </w:p>
    <w:p w:rsidR="0022101B" w:rsidRDefault="0022101B" w:rsidP="0022101B">
      <w:pPr>
        <w:contextualSpacing/>
      </w:pPr>
    </w:p>
    <w:p w:rsidR="0022101B" w:rsidRDefault="0022101B" w:rsidP="0022101B">
      <w:pPr>
        <w:ind w:firstLine="720"/>
        <w:contextualSpacing/>
      </w:pPr>
      <w:r>
        <w:t xml:space="preserve">2f. </w:t>
      </w:r>
      <w:proofErr w:type="gramStart"/>
      <w:r>
        <w:t>How</w:t>
      </w:r>
      <w:proofErr w:type="gramEnd"/>
      <w:r>
        <w:t xml:space="preserve"> we think the </w:t>
      </w:r>
      <w:r w:rsidRPr="00EB1E6E">
        <w:rPr>
          <w:b/>
        </w:rPr>
        <w:t>other team</w:t>
      </w:r>
      <w:r>
        <w:t xml:space="preserve"> will respond to this argument:</w:t>
      </w:r>
    </w:p>
    <w:p w:rsidR="0022101B" w:rsidRDefault="0022101B" w:rsidP="0022101B">
      <w:pPr>
        <w:contextualSpacing/>
      </w:pPr>
    </w:p>
    <w:p w:rsidR="0022101B" w:rsidRDefault="0022101B" w:rsidP="0022101B">
      <w:pPr>
        <w:contextualSpacing/>
      </w:pPr>
      <w:bookmarkStart w:id="0" w:name="_GoBack"/>
      <w:bookmarkEnd w:id="0"/>
    </w:p>
    <w:p w:rsidR="0022101B" w:rsidRDefault="0022101B" w:rsidP="0022101B">
      <w:pPr>
        <w:contextualSpacing/>
      </w:pPr>
      <w:r>
        <w:t>3. We think the other team will most likely use these two arguments:</w:t>
      </w:r>
    </w:p>
    <w:p w:rsidR="00EB1E6E" w:rsidRDefault="00EB1E6E" w:rsidP="0022101B">
      <w:pPr>
        <w:contextualSpacing/>
      </w:pPr>
    </w:p>
    <w:p w:rsidR="0022101B" w:rsidRDefault="0022101B" w:rsidP="0022101B">
      <w:pPr>
        <w:contextualSpacing/>
      </w:pPr>
      <w:r>
        <w:t>3a. First argument:</w:t>
      </w:r>
    </w:p>
    <w:p w:rsidR="0022101B" w:rsidRDefault="0022101B" w:rsidP="0022101B">
      <w:pPr>
        <w:contextualSpacing/>
      </w:pPr>
    </w:p>
    <w:p w:rsidR="0022101B" w:rsidRDefault="00EB1E6E" w:rsidP="0022101B">
      <w:pPr>
        <w:ind w:firstLine="720"/>
        <w:contextualSpacing/>
      </w:pPr>
      <w:r>
        <w:t xml:space="preserve">3b. </w:t>
      </w:r>
      <w:proofErr w:type="gramStart"/>
      <w:r>
        <w:t>H</w:t>
      </w:r>
      <w:r w:rsidR="0022101B">
        <w:t>ow</w:t>
      </w:r>
      <w:proofErr w:type="gramEnd"/>
      <w:r w:rsidR="0022101B">
        <w:t xml:space="preserve"> </w:t>
      </w:r>
      <w:r w:rsidR="0022101B" w:rsidRPr="00EB1E6E">
        <w:rPr>
          <w:b/>
        </w:rPr>
        <w:t>we</w:t>
      </w:r>
      <w:r w:rsidR="0022101B">
        <w:t xml:space="preserve"> will respond to this argument:</w:t>
      </w:r>
    </w:p>
    <w:p w:rsidR="0022101B" w:rsidRDefault="0022101B" w:rsidP="0022101B">
      <w:pPr>
        <w:contextualSpacing/>
      </w:pPr>
    </w:p>
    <w:p w:rsidR="0022101B" w:rsidRDefault="00EB1E6E" w:rsidP="0022101B">
      <w:pPr>
        <w:contextualSpacing/>
      </w:pPr>
      <w:r>
        <w:t>3c</w:t>
      </w:r>
      <w:r w:rsidR="0022101B">
        <w:t>. Second</w:t>
      </w:r>
      <w:r w:rsidR="0022101B">
        <w:t xml:space="preserve"> argument:</w:t>
      </w:r>
    </w:p>
    <w:p w:rsidR="0022101B" w:rsidRDefault="0022101B" w:rsidP="0022101B">
      <w:pPr>
        <w:contextualSpacing/>
      </w:pPr>
    </w:p>
    <w:p w:rsidR="0022101B" w:rsidRDefault="00EB1E6E" w:rsidP="0022101B">
      <w:pPr>
        <w:ind w:firstLine="720"/>
        <w:contextualSpacing/>
      </w:pPr>
      <w:r>
        <w:t xml:space="preserve">3d. </w:t>
      </w:r>
      <w:proofErr w:type="gramStart"/>
      <w:r w:rsidR="0022101B">
        <w:t>How</w:t>
      </w:r>
      <w:proofErr w:type="gramEnd"/>
      <w:r w:rsidR="0022101B">
        <w:t xml:space="preserve"> </w:t>
      </w:r>
      <w:r w:rsidR="0022101B" w:rsidRPr="00EB1E6E">
        <w:rPr>
          <w:b/>
        </w:rPr>
        <w:t>we</w:t>
      </w:r>
      <w:r w:rsidR="0022101B">
        <w:t xml:space="preserve"> will respond to this argument:</w:t>
      </w:r>
    </w:p>
    <w:p w:rsidR="0022101B" w:rsidRDefault="0022101B" w:rsidP="0022101B">
      <w:pPr>
        <w:contextualSpacing/>
      </w:pPr>
    </w:p>
    <w:p w:rsidR="0022101B" w:rsidRDefault="0022101B" w:rsidP="0022101B">
      <w:pPr>
        <w:contextualSpacing/>
      </w:pPr>
    </w:p>
    <w:sectPr w:rsidR="0022101B" w:rsidSect="00221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400AF"/>
    <w:multiLevelType w:val="hybridMultilevel"/>
    <w:tmpl w:val="EAE883C8"/>
    <w:lvl w:ilvl="0" w:tplc="B2144B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32"/>
    <w:rsid w:val="0022101B"/>
    <w:rsid w:val="00236AB9"/>
    <w:rsid w:val="002E700B"/>
    <w:rsid w:val="00DC3F32"/>
    <w:rsid w:val="00EB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4839A-ED55-4935-9316-F1AFF941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Faith School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Accisano, Keith</dc:creator>
  <cp:keywords/>
  <dc:description/>
  <cp:lastModifiedBy>Accisano, Keith</cp:lastModifiedBy>
  <cp:revision>2</cp:revision>
  <dcterms:created xsi:type="dcterms:W3CDTF">2019-08-20T19:05:00Z</dcterms:created>
  <dcterms:modified xsi:type="dcterms:W3CDTF">2019-08-20T19:18:00Z</dcterms:modified>
</cp:coreProperties>
</file>